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3C" w:rsidRDefault="0017023C" w:rsidP="0017023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Der Quran </w:t>
      </w:r>
      <w:proofErr w:type="spellStart"/>
      <w:r>
        <w:rPr>
          <w:color w:val="002A80"/>
          <w:sz w:val="34"/>
          <w:szCs w:val="34"/>
        </w:rPr>
        <w:t>über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tiefe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Meere</w:t>
      </w:r>
      <w:proofErr w:type="spellEnd"/>
      <w:r>
        <w:rPr>
          <w:color w:val="002A80"/>
          <w:sz w:val="34"/>
          <w:szCs w:val="34"/>
        </w:rPr>
        <w:t xml:space="preserve"> und interne </w:t>
      </w:r>
      <w:proofErr w:type="spellStart"/>
      <w:r>
        <w:rPr>
          <w:color w:val="002A80"/>
          <w:sz w:val="34"/>
          <w:szCs w:val="34"/>
        </w:rPr>
        <w:t>Wellen</w:t>
      </w:r>
      <w:proofErr w:type="spellEnd"/>
    </w:p>
    <w:p w:rsidR="0017023C" w:rsidRPr="0017023C" w:rsidRDefault="0017023C" w:rsidP="0017023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sagt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im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Quran:</w:t>
      </w:r>
    </w:p>
    <w:p w:rsidR="0017023C" w:rsidRPr="0017023C" w:rsidRDefault="0017023C" w:rsidP="0017023C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“Oder (die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Ungläubigen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sind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wie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Finsternisse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in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einem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tiefen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Meer: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Eine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Woge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bedeckt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über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ihr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ist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noch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eine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Woge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darüber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ist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eine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Wolke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;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Finsternisse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eine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über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der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anderen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Wenn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seine Hand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ausstreckt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kann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kaum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sehen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…” (Quran 24:40)</w:t>
      </w:r>
    </w:p>
    <w:p w:rsidR="0017023C" w:rsidRPr="0017023C" w:rsidRDefault="0017023C" w:rsidP="0017023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81175"/>
            <wp:effectExtent l="0" t="0" r="0" b="9525"/>
            <wp:wrapSquare wrapText="bothSides"/>
            <wp:docPr id="15" name="Picture 15" descr="http://www.islamreligion.com/articles_de/images/The_Quran_on_Deep_Seas_and_Internal_Wave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lamreligion.com/articles_de/images/The_Quran_on_Deep_Seas_and_Internal_Wave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Dieser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Vers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erwähnt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Dunkelheit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tiefen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Meeren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Ozeanen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wo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ein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Mann seine Hand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ausstreckt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sie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nicht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sehen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kann’Die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Dunkelheit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wird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tiefen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Meeren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Ozeanen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Tiefe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200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Metern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tiefer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gefunden’Ab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dieser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Tiefe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gibt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kaum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Licht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siehe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Abbildung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1).  </w:t>
      </w:r>
      <w:proofErr w:type="spellStart"/>
      <w:proofErr w:type="gram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Unter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einer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Tiefe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1000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Metern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gibt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überhaupt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kein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Licht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mehr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0" w:name="_ftnref14763"/>
      <w:proofErr w:type="gram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"http://www.islamreligion.com/de/articles/217/" \l "_ftn14763" \o " Oceans [Ozeane] Elder und Pernetta, S. 27." </w:instrText>
      </w:r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7023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Menschen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können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ohne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Hilfe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U-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Booten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oder</w:t>
      </w:r>
      <w:proofErr w:type="spellEnd"/>
      <w:proofErr w:type="gram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Spezialausrüstung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nicht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tiefer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als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vierzig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Meter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tauchen’In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tiefen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dunklen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Teil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Ozeane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ungefähr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bei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einer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Tiefe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200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Metern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können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Menschen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ohne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Hilfe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nicht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überleben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7023C" w:rsidRPr="0017023C" w:rsidRDefault="0017023C" w:rsidP="0017023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7023C" w:rsidRPr="0017023C" w:rsidRDefault="0017023C" w:rsidP="0017023C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3750" cy="2657475"/>
            <wp:effectExtent l="0" t="0" r="0" b="9525"/>
            <wp:docPr id="14" name="Picture 14" descr="http://www.islamreligion.com/articles_de/images/The_Quran_on_Deep_Seas_and_Internal_Waves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islamreligion.com/articles_de/images/The_Quran_on_Deep_Seas_and_Internal_Waves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3C" w:rsidRPr="0017023C" w:rsidRDefault="0017023C" w:rsidP="0017023C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Abbildung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1: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Zwischen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3 und 30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Prozent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des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Sonnenlichts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werden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proofErr w:type="gram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an</w:t>
      </w:r>
      <w:proofErr w:type="spellEnd"/>
      <w:proofErr w:type="gram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der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Meeresoberfläche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reflektiert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 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Dann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werden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fast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alle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der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sieben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Farben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des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lastRenderedPageBreak/>
        <w:t>Lichtspektrums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in den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ersten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200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Metern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absorbiert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außer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das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blaue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Licht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.  (</w:t>
      </w:r>
      <w:r w:rsidRPr="0017023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Oceans</w:t>
      </w:r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 [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Ozeane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], Elder und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Pernetta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, S.27.)</w:t>
      </w:r>
    </w:p>
    <w:p w:rsidR="0017023C" w:rsidRPr="0017023C" w:rsidRDefault="0017023C" w:rsidP="0017023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7023C" w:rsidRPr="0017023C" w:rsidRDefault="0017023C" w:rsidP="0017023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Wissenschaftler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haben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Dunkelheit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vor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Kurzem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unter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Zuhilfenahme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Spezialausrüstung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U-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Booten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erforscht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sie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befähigte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in die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Tiefen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Ozeane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hinabzutauchen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7023C" w:rsidRPr="0017023C" w:rsidRDefault="0017023C" w:rsidP="0017023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Dem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folgenden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Vers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können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wir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entnehmen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tiefen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Wasser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Meeren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Ozeanen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Wellen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bedeckt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werden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und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sich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diesen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Wellen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andere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Wellen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befinden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“…in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einem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tiefen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Meer: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Eine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Woge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bedeckt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über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ihr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ist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noch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eine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Woge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darüber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ist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eine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Wolke</w:t>
      </w:r>
      <w:proofErr w:type="spellEnd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proofErr w:type="gramStart"/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klar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ersichtlich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sich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bei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zweiten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Schicht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Wellen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die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Oberflächenwellen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handelt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wir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sehen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denn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Vers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erwähnt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sich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darüber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Wolken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befinden’Aber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was hat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ersten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Wellen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auf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sich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 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Wissenschaftler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haben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kürzlich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festgestellt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interne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Wellen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sind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welche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durch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Dichteflächen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zwischen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zwei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Lagen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unterschiedlicher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Dichte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zustandekommen</w:t>
      </w:r>
      <w:proofErr w:type="spellEnd"/>
      <w:proofErr w:type="gram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1" w:name="_ftnref14764"/>
      <w:proofErr w:type="gram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"http://www.islamreligion.com/de/articles/217/" \l "_ftn14764" \o " Oceanography [Ozeanographie], Gross, S.205." </w:instrText>
      </w:r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7023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siehe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Abbildung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2).</w:t>
      </w:r>
    </w:p>
    <w:p w:rsidR="0017023C" w:rsidRPr="0017023C" w:rsidRDefault="0017023C" w:rsidP="0017023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023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7023C" w:rsidRPr="0017023C" w:rsidRDefault="0017023C" w:rsidP="0017023C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3750" cy="2371725"/>
            <wp:effectExtent l="0" t="0" r="0" b="9525"/>
            <wp:docPr id="13" name="Picture 13" descr="Abbildu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bbildung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3C" w:rsidRPr="0017023C" w:rsidRDefault="0017023C" w:rsidP="0017023C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Abbildung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2: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Innere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Wellen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proofErr w:type="gram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an</w:t>
      </w:r>
      <w:proofErr w:type="spellEnd"/>
      <w:proofErr w:type="gram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der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Grenzfläche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zwischen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zwei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Lagen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von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Wasser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unterschiedlicher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Dichte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  </w:t>
      </w:r>
      <w:proofErr w:type="spellStart"/>
      <w:proofErr w:type="gram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Eine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hat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eine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höhere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Dichte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(die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Untere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), und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eine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hat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eine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niedrigere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Dichte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(die 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Obere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).</w:t>
      </w:r>
      <w:proofErr w:type="gram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r w:rsidRPr="0017023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Oceanography</w:t>
      </w:r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 [</w:t>
      </w:r>
      <w:proofErr w:type="spellStart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Ozeanographie</w:t>
      </w:r>
      <w:proofErr w:type="spellEnd"/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], Gross, S.204.)</w:t>
      </w:r>
    </w:p>
    <w:p w:rsidR="0017023C" w:rsidRPr="0017023C" w:rsidRDefault="0017023C" w:rsidP="0017023C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17023C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17023C" w:rsidRPr="0017023C" w:rsidRDefault="0017023C" w:rsidP="0017023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Die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internen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Wellen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bedecken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die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tiefen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Wasser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von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Meeren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und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Ozeanen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denn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das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Wasser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in der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Tiefe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besitzt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eine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höhere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Dichte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proofErr w:type="gram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als</w:t>
      </w:r>
      <w:proofErr w:type="spellEnd"/>
      <w:proofErr w:type="gram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das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Wasser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darüber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.  </w:t>
      </w:r>
      <w:proofErr w:type="gram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Interne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Wellen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verhalten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sich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wie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Oberflächenwellen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.</w:t>
      </w:r>
      <w:proofErr w:type="gram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 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Sie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können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auch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brechen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genau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wie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die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Oberflächenwellen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.  Das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menschliche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Auge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kann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interne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Wellen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nicht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erkennen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,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aber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sie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können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durch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Studien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der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Temperatur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- </w:t>
      </w:r>
      <w:proofErr w:type="spellStart"/>
      <w:proofErr w:type="gram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oder</w:t>
      </w:r>
      <w:proofErr w:type="spellEnd"/>
      <w:proofErr w:type="gram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Salzgehaltänderungen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an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einem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bestimmten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Ort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entdeckt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werden</w:t>
      </w:r>
      <w:proofErr w:type="spellEnd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.</w:t>
      </w:r>
      <w:bookmarkStart w:id="2" w:name="_ftnref14765"/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fldChar w:fldCharType="begin"/>
      </w:r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instrText xml:space="preserve"> HYPERLINK "http://www.islamreligion.com/de/articles/217/" \l "_ftn14765" \o " Oceanography [Ozeanographie], Gross, S.205." </w:instrText>
      </w:r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fldChar w:fldCharType="separate"/>
      </w:r>
      <w:r w:rsidRPr="0017023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17023C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fldChar w:fldCharType="end"/>
      </w:r>
      <w:bookmarkEnd w:id="2"/>
    </w:p>
    <w:p w:rsidR="0017023C" w:rsidRPr="0017023C" w:rsidRDefault="0017023C" w:rsidP="0017023C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023C">
        <w:rPr>
          <w:rFonts w:ascii="Arial" w:eastAsia="Times New Roman" w:hAnsi="Arial" w:cs="Arial"/>
          <w:color w:val="000000"/>
          <w:sz w:val="20"/>
          <w:szCs w:val="20"/>
        </w:rPr>
        <w:lastRenderedPageBreak/>
        <w:br w:type="textWrapping" w:clear="all"/>
      </w:r>
    </w:p>
    <w:p w:rsidR="0017023C" w:rsidRPr="0017023C" w:rsidRDefault="0017023C" w:rsidP="0017023C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023C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17023C" w:rsidRPr="0017023C" w:rsidRDefault="0017023C" w:rsidP="0017023C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02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3" w:name="_ftn14763"/>
    <w:p w:rsidR="0017023C" w:rsidRPr="0017023C" w:rsidRDefault="0017023C" w:rsidP="0017023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7023C">
        <w:rPr>
          <w:rFonts w:ascii="Times New Roman" w:eastAsia="Times New Roman" w:hAnsi="Times New Roman" w:cs="Times New Roman"/>
          <w:color w:val="000000"/>
        </w:rPr>
        <w:fldChar w:fldCharType="begin"/>
      </w:r>
      <w:r w:rsidRPr="0017023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"http://www.islamreligion.com/de/articles/217/" \l "_ftnref14763" \o "Back to the refrence of this footnote" </w:instrText>
      </w:r>
      <w:r w:rsidRPr="0017023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7023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17023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17023C">
        <w:rPr>
          <w:rFonts w:ascii="Times New Roman" w:eastAsia="Times New Roman" w:hAnsi="Times New Roman" w:cs="Times New Roman"/>
          <w:color w:val="000000"/>
          <w:rtl/>
        </w:rPr>
        <w:t> </w:t>
      </w:r>
      <w:r w:rsidRPr="0017023C">
        <w:rPr>
          <w:rFonts w:ascii="Times New Roman" w:eastAsia="Times New Roman" w:hAnsi="Times New Roman" w:cs="Times New Roman"/>
          <w:i/>
          <w:iCs/>
          <w:color w:val="000000"/>
        </w:rPr>
        <w:t>Oceans </w:t>
      </w:r>
      <w:r w:rsidRPr="0017023C">
        <w:rPr>
          <w:rFonts w:ascii="Times New Roman" w:eastAsia="Times New Roman" w:hAnsi="Times New Roman" w:cs="Times New Roman"/>
          <w:color w:val="000000"/>
        </w:rPr>
        <w:t>[</w:t>
      </w:r>
      <w:proofErr w:type="spellStart"/>
      <w:r w:rsidRPr="0017023C">
        <w:rPr>
          <w:rFonts w:ascii="Times New Roman" w:eastAsia="Times New Roman" w:hAnsi="Times New Roman" w:cs="Times New Roman"/>
          <w:color w:val="000000"/>
        </w:rPr>
        <w:t>Ozeane</w:t>
      </w:r>
      <w:proofErr w:type="spellEnd"/>
      <w:r w:rsidRPr="0017023C">
        <w:rPr>
          <w:rFonts w:ascii="Times New Roman" w:eastAsia="Times New Roman" w:hAnsi="Times New Roman" w:cs="Times New Roman"/>
          <w:color w:val="000000"/>
        </w:rPr>
        <w:t xml:space="preserve">] Elder und </w:t>
      </w:r>
      <w:proofErr w:type="spellStart"/>
      <w:r w:rsidRPr="0017023C">
        <w:rPr>
          <w:rFonts w:ascii="Times New Roman" w:eastAsia="Times New Roman" w:hAnsi="Times New Roman" w:cs="Times New Roman"/>
          <w:color w:val="000000"/>
        </w:rPr>
        <w:t>Pernetta</w:t>
      </w:r>
      <w:proofErr w:type="spellEnd"/>
      <w:r w:rsidRPr="0017023C">
        <w:rPr>
          <w:rFonts w:ascii="Times New Roman" w:eastAsia="Times New Roman" w:hAnsi="Times New Roman" w:cs="Times New Roman"/>
          <w:color w:val="000000"/>
        </w:rPr>
        <w:t>, S. 27</w:t>
      </w:r>
      <w:r w:rsidRPr="0017023C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bookmarkStart w:id="4" w:name="_ftn14764"/>
    <w:p w:rsidR="0017023C" w:rsidRPr="0017023C" w:rsidRDefault="0017023C" w:rsidP="0017023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7023C">
        <w:rPr>
          <w:rFonts w:ascii="Times New Roman" w:eastAsia="Times New Roman" w:hAnsi="Times New Roman" w:cs="Times New Roman"/>
          <w:color w:val="000000"/>
        </w:rPr>
        <w:fldChar w:fldCharType="begin"/>
      </w:r>
      <w:r w:rsidRPr="0017023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"http://www.islamreligion.com/de/articles/217/" \l "_ftnref14764" \o "Back to the refrence of this footnote" </w:instrText>
      </w:r>
      <w:r w:rsidRPr="0017023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7023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17023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17023C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17023C">
        <w:rPr>
          <w:rFonts w:ascii="Times New Roman" w:eastAsia="Times New Roman" w:hAnsi="Times New Roman" w:cs="Times New Roman"/>
          <w:i/>
          <w:iCs/>
          <w:color w:val="000000"/>
        </w:rPr>
        <w:t>Oceanography</w:t>
      </w:r>
      <w:r w:rsidRPr="0017023C">
        <w:rPr>
          <w:rFonts w:ascii="Times New Roman" w:eastAsia="Times New Roman" w:hAnsi="Times New Roman" w:cs="Times New Roman"/>
          <w:color w:val="000000"/>
        </w:rPr>
        <w:t> [</w:t>
      </w:r>
      <w:proofErr w:type="spellStart"/>
      <w:r w:rsidRPr="0017023C">
        <w:rPr>
          <w:rFonts w:ascii="Times New Roman" w:eastAsia="Times New Roman" w:hAnsi="Times New Roman" w:cs="Times New Roman"/>
          <w:color w:val="000000"/>
        </w:rPr>
        <w:t>Ozeanographie</w:t>
      </w:r>
      <w:proofErr w:type="spellEnd"/>
      <w:r w:rsidRPr="0017023C">
        <w:rPr>
          <w:rFonts w:ascii="Times New Roman" w:eastAsia="Times New Roman" w:hAnsi="Times New Roman" w:cs="Times New Roman"/>
          <w:color w:val="000000"/>
        </w:rPr>
        <w:t>], Gross, S.205.</w:t>
      </w:r>
      <w:proofErr w:type="gramEnd"/>
    </w:p>
    <w:bookmarkStart w:id="5" w:name="_ftn14765"/>
    <w:p w:rsidR="0017023C" w:rsidRPr="0017023C" w:rsidRDefault="0017023C" w:rsidP="0017023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7023C">
        <w:rPr>
          <w:rFonts w:ascii="Times New Roman" w:eastAsia="Times New Roman" w:hAnsi="Times New Roman" w:cs="Times New Roman"/>
          <w:color w:val="000000"/>
        </w:rPr>
        <w:fldChar w:fldCharType="begin"/>
      </w:r>
      <w:r w:rsidRPr="0017023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"http://www.islamreligion.com/de/articles/217/" \l "_ftnref14765" \o "Back to the refrence of this footnote" </w:instrText>
      </w:r>
      <w:r w:rsidRPr="0017023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7023C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17023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17023C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17023C">
        <w:rPr>
          <w:rFonts w:ascii="Times New Roman" w:eastAsia="Times New Roman" w:hAnsi="Times New Roman" w:cs="Times New Roman"/>
          <w:i/>
          <w:iCs/>
          <w:color w:val="000000"/>
        </w:rPr>
        <w:t>Oceanography</w:t>
      </w:r>
      <w:r w:rsidRPr="0017023C">
        <w:rPr>
          <w:rFonts w:ascii="Times New Roman" w:eastAsia="Times New Roman" w:hAnsi="Times New Roman" w:cs="Times New Roman"/>
          <w:color w:val="000000"/>
        </w:rPr>
        <w:t> [</w:t>
      </w:r>
      <w:proofErr w:type="spellStart"/>
      <w:r w:rsidRPr="0017023C">
        <w:rPr>
          <w:rFonts w:ascii="Times New Roman" w:eastAsia="Times New Roman" w:hAnsi="Times New Roman" w:cs="Times New Roman"/>
          <w:color w:val="000000"/>
        </w:rPr>
        <w:t>Ozeanographie</w:t>
      </w:r>
      <w:proofErr w:type="spellEnd"/>
      <w:r w:rsidRPr="0017023C">
        <w:rPr>
          <w:rFonts w:ascii="Times New Roman" w:eastAsia="Times New Roman" w:hAnsi="Times New Roman" w:cs="Times New Roman"/>
          <w:color w:val="000000"/>
        </w:rPr>
        <w:t>], Gross, S.205.</w:t>
      </w:r>
      <w:proofErr w:type="gramEnd"/>
    </w:p>
    <w:p w:rsidR="001B6179" w:rsidRPr="0017023C" w:rsidRDefault="001B6179" w:rsidP="0017023C">
      <w:bookmarkStart w:id="6" w:name="_GoBack"/>
      <w:bookmarkEnd w:id="6"/>
    </w:p>
    <w:sectPr w:rsidR="001B6179" w:rsidRPr="001702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5"/>
    <w:rsid w:val="0017023C"/>
    <w:rsid w:val="001B6179"/>
    <w:rsid w:val="00D24DD5"/>
    <w:rsid w:val="00D65558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2014-07-26T09:38:00Z</cp:lastPrinted>
  <dcterms:created xsi:type="dcterms:W3CDTF">2014-07-26T09:41:00Z</dcterms:created>
  <dcterms:modified xsi:type="dcterms:W3CDTF">2014-07-26T09:41:00Z</dcterms:modified>
</cp:coreProperties>
</file>